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E7" w:rsidRPr="009D3B09" w:rsidRDefault="00CC6E3D" w:rsidP="00B6068E">
      <w:pPr>
        <w:framePr w:w="2990" w:h="2600" w:hRule="exact" w:hSpace="180" w:wrap="around" w:vAnchor="text" w:hAnchor="page" w:x="8327" w:y="-45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33.8pt;margin-top:83.05pt;width:322.4pt;height:2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<v:textbox>
              <w:txbxContent>
                <w:p w:rsidR="008F1074" w:rsidRPr="009D3B09" w:rsidRDefault="008F1074" w:rsidP="00A145E7">
                  <w:pPr>
                    <w:rPr>
                      <w:rFonts w:ascii="Bookman Old Style" w:hAnsi="Bookman Old Style"/>
                      <w:sz w:val="36"/>
                    </w:rPr>
                  </w:pPr>
                  <w:r w:rsidRPr="009D3B09">
                    <w:rPr>
                      <w:rFonts w:ascii="Bookman Old Style" w:hAnsi="Bookman Old Style"/>
                      <w:sz w:val="36"/>
                    </w:rPr>
                    <w:t>АНАПА – поселок Джемете</w:t>
                  </w:r>
                </w:p>
              </w:txbxContent>
            </v:textbox>
            <w10:wrap type="square"/>
          </v:shape>
        </w:pict>
      </w:r>
      <w:r w:rsidR="00A145E7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A145E7" w:rsidRPr="009D3B09" w:rsidRDefault="00A145E7" w:rsidP="00B6068E">
      <w:pPr>
        <w:framePr w:w="2990" w:h="2600" w:hRule="exact" w:hSpace="180" w:wrap="around" w:vAnchor="text" w:hAnchor="page" w:x="8327" w:y="-4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A145E7" w:rsidRDefault="00A145E7" w:rsidP="00B6068E">
      <w:pPr>
        <w:framePr w:w="2990" w:h="2600" w:hRule="exact" w:hSpace="180" w:wrap="around" w:vAnchor="text" w:hAnchor="page" w:x="8327" w:y="-4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A145E7" w:rsidRPr="00453FA4" w:rsidRDefault="00A145E7" w:rsidP="00B6068E">
      <w:pPr>
        <w:framePr w:w="2990" w:h="2600" w:hRule="exact" w:hSpace="180" w:wrap="around" w:vAnchor="text" w:hAnchor="page" w:x="8327" w:y="-4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A145E7" w:rsidRPr="00453FA4" w:rsidRDefault="00A145E7" w:rsidP="00B6068E">
      <w:pPr>
        <w:framePr w:w="2990" w:h="2600" w:hRule="exact" w:hSpace="180" w:wrap="around" w:vAnchor="text" w:hAnchor="page" w:x="8327" w:y="-4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A145E7" w:rsidRPr="00453FA4" w:rsidRDefault="00A145E7" w:rsidP="00B6068E">
      <w:pPr>
        <w:framePr w:w="2990" w:h="2600" w:hRule="exact" w:hSpace="180" w:wrap="around" w:vAnchor="text" w:hAnchor="page" w:x="8327" w:y="-4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</w:p>
    <w:p w:rsidR="00A145E7" w:rsidRPr="008A112F" w:rsidRDefault="00CC6E3D" w:rsidP="00A14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noProof/>
          <w:color w:val="000000"/>
          <w:sz w:val="52"/>
          <w:szCs w:val="27"/>
        </w:rPr>
        <w:pict>
          <v:shape id="Надпись 1" o:spid="_x0000_s1026" type="#_x0000_t202" style="position:absolute;left:0;text-align:left;margin-left:388.85pt;margin-top:-39.45pt;width:189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jQ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" filled="f" stroked="f">
            <o:lock v:ext="edit" shapetype="t"/>
            <v:textbox style="mso-fit-shape-to-text:t">
              <w:txbxContent>
                <w:p w:rsidR="008F1074" w:rsidRPr="001F6549" w:rsidRDefault="008F1074" w:rsidP="00A145E7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Sitka Banner" w:hAnsi="Sitka Banner"/>
                      <w:sz w:val="40"/>
                    </w:rPr>
                  </w:pPr>
                  <w:r w:rsidRPr="001222E7">
                    <w:rPr>
                      <w:rFonts w:ascii="Sitka Banner" w:hAnsi="Sitka Banner"/>
                      <w:color w:val="808080"/>
                      <w:sz w:val="48"/>
                      <w:szCs w:val="36"/>
                    </w:rPr>
                    <w:t>Одиссея</w:t>
                  </w:r>
                  <w:r w:rsidRPr="001F6549">
                    <w:rPr>
                      <w:rFonts w:ascii="Sitka Banner" w:hAnsi="Sitka Banner"/>
                      <w:color w:val="808080"/>
                      <w:sz w:val="52"/>
                      <w:szCs w:val="36"/>
                    </w:rPr>
                    <w:t xml:space="preserve"> - Тур 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shape id="Надпись 3" o:spid="_x0000_s1029" type="#_x0000_t202" style="position:absolute;left:0;text-align:left;margin-left:18.15pt;margin-top:.25pt;width:347.05pt;height:2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" stroked="f">
            <v:textbox>
              <w:txbxContent>
                <w:p w:rsidR="008F1074" w:rsidRDefault="008F1074" w:rsidP="00A145E7">
                  <w:pPr>
                    <w:rPr>
                      <w:rFonts w:ascii="Bookman Old Style" w:hAnsi="Bookman Old Style"/>
                      <w:sz w:val="36"/>
                    </w:rPr>
                  </w:pPr>
                  <w:r>
                    <w:rPr>
                      <w:rFonts w:ascii="Bookman Old Style" w:hAnsi="Bookman Old Style"/>
                      <w:sz w:val="36"/>
                    </w:rPr>
                    <w:t>Витязево–Гостевой дом «</w:t>
                  </w:r>
                  <w:proofErr w:type="spellStart"/>
                  <w:r>
                    <w:rPr>
                      <w:rFonts w:ascii="Bookman Old Style" w:hAnsi="Bookman Old Style"/>
                      <w:sz w:val="36"/>
                    </w:rPr>
                    <w:t>Эфтихия</w:t>
                  </w:r>
                  <w:proofErr w:type="spellEnd"/>
                  <w:r>
                    <w:rPr>
                      <w:rFonts w:ascii="Bookman Old Style" w:hAnsi="Bookman Old Style"/>
                      <w:sz w:val="36"/>
                    </w:rPr>
                    <w:t>»</w:t>
                  </w:r>
                </w:p>
                <w:p w:rsidR="008F1074" w:rsidRDefault="008F1074" w:rsidP="00A145E7">
                  <w:pPr>
                    <w:rPr>
                      <w:rFonts w:ascii="Bookman Old Style" w:hAnsi="Bookman Old Style"/>
                      <w:sz w:val="36"/>
                    </w:rPr>
                  </w:pPr>
                </w:p>
                <w:p w:rsidR="008F1074" w:rsidRPr="00240FE5" w:rsidRDefault="008F1074" w:rsidP="00A145E7">
                  <w:pPr>
                    <w:rPr>
                      <w:rFonts w:ascii="Bookman Old Style" w:hAnsi="Bookman Old Style"/>
                      <w:sz w:val="36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</w:rPr>
        <w:pict>
          <v:shape id="_x0000_s1028" type="#_x0000_t202" style="position:absolute;left:0;text-align:left;margin-left:15.05pt;margin-top:-34.55pt;width:351.2pt;height:3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" stroked="f">
            <v:textbox>
              <w:txbxContent>
                <w:p w:rsidR="008F1074" w:rsidRPr="003E00C7" w:rsidRDefault="008F1074" w:rsidP="00A145E7">
                  <w:pPr>
                    <w:rPr>
                      <w:rFonts w:ascii="Bookman Old Style" w:hAnsi="Bookman Old Style"/>
                      <w:b/>
                      <w:sz w:val="40"/>
                    </w:rPr>
                  </w:pPr>
                  <w:r w:rsidRPr="003E00C7">
                    <w:rPr>
                      <w:rFonts w:ascii="Bookman Old Style" w:hAnsi="Bookman Old Style"/>
                      <w:b/>
                      <w:sz w:val="40"/>
                    </w:rPr>
                    <w:t xml:space="preserve">КРАСНОДАРСКИЙ КРАЙ </w:t>
                  </w:r>
                  <w:r>
                    <w:rPr>
                      <w:rFonts w:ascii="Bookman Old Style" w:hAnsi="Bookman Old Style"/>
                      <w:b/>
                      <w:sz w:val="40"/>
                    </w:rPr>
                    <w:t>2026</w:t>
                  </w:r>
                </w:p>
              </w:txbxContent>
            </v:textbox>
            <w10:wrap anchorx="page"/>
          </v:shape>
        </w:pict>
      </w:r>
    </w:p>
    <w:p w:rsidR="00A145E7" w:rsidRPr="008A112F" w:rsidRDefault="00A145E7" w:rsidP="00A14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145E7" w:rsidRPr="008A112F" w:rsidRDefault="00CC6E3D" w:rsidP="00A14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</w:rPr>
        <w:pict>
          <v:shape id="_x0000_s1031" type="#_x0000_t202" style="position:absolute;left:0;text-align:left;margin-left:18.2pt;margin-top:2.7pt;width:192.5pt;height:2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" stroked="f">
            <v:textbox>
              <w:txbxContent>
                <w:p w:rsidR="008F1074" w:rsidRDefault="008F1074" w:rsidP="00A145E7">
                  <w:pPr>
                    <w:rPr>
                      <w:rFonts w:ascii="Bookman Old Style" w:hAnsi="Bookman Old Style"/>
                      <w:sz w:val="28"/>
                      <w:u w:val="single"/>
                    </w:rPr>
                  </w:pPr>
                  <w:r w:rsidRPr="009D3B09">
                    <w:rPr>
                      <w:rFonts w:ascii="Bookman Old Style" w:hAnsi="Bookman Old Style"/>
                      <w:sz w:val="28"/>
                      <w:u w:val="single"/>
                    </w:rPr>
                    <w:t>Автобусный тур</w:t>
                  </w:r>
                </w:p>
                <w:p w:rsidR="008F1074" w:rsidRPr="009D3B09" w:rsidRDefault="008F1074" w:rsidP="00A145E7">
                  <w:pPr>
                    <w:rPr>
                      <w:rFonts w:ascii="Bookman Old Style" w:hAnsi="Bookman Old Style"/>
                      <w:sz w:val="28"/>
                      <w:u w:val="single"/>
                    </w:rPr>
                  </w:pPr>
                </w:p>
              </w:txbxContent>
            </v:textbox>
            <w10:wrap anchorx="page"/>
          </v:shape>
        </w:pict>
      </w:r>
    </w:p>
    <w:p w:rsidR="00A145E7" w:rsidRDefault="00A145E7" w:rsidP="00A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</w:pPr>
    </w:p>
    <w:p w:rsidR="00A145E7" w:rsidRDefault="00A145E7" w:rsidP="00A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</w:pPr>
    </w:p>
    <w:p w:rsidR="00A145E7" w:rsidRDefault="00A145E7" w:rsidP="00A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</w:pPr>
    </w:p>
    <w:p w:rsidR="00A145E7" w:rsidRPr="002F7B1C" w:rsidRDefault="00CC6E3D" w:rsidP="00A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</w:rPr>
        <w:pict>
          <v:shape id="_x0000_s1030" type="#_x0000_t202" style="position:absolute;left:0;text-align:left;margin-left:350.75pt;margin-top:1.05pt;width:179pt;height:2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" stroked="f">
            <v:textbox>
              <w:txbxContent>
                <w:p w:rsidR="008F1074" w:rsidRPr="00E20F8A" w:rsidRDefault="008F1074" w:rsidP="00A145E7">
                  <w:pPr>
                    <w:rPr>
                      <w:rFonts w:ascii="Bookman Old Style" w:hAnsi="Bookman Old Style"/>
                      <w:sz w:val="20"/>
                    </w:rPr>
                  </w:pPr>
                  <w:r w:rsidRPr="00E20F8A">
                    <w:rPr>
                      <w:rFonts w:ascii="Bookman Old Style" w:hAnsi="Bookman Old Style"/>
                      <w:sz w:val="20"/>
                      <w:lang w:val="en-US"/>
                    </w:rPr>
                    <w:t>manager1@</w:t>
                  </w:r>
                  <w:r w:rsidRPr="009D3B09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lang w:val="fr-FR"/>
                    </w:rPr>
                    <w:t>odisseya</w:t>
                  </w:r>
                  <w:r w:rsidRPr="00453FA4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.</w:t>
                  </w:r>
                  <w:r w:rsidRPr="009D3B09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lang w:val="fr-FR"/>
                    </w:rPr>
                    <w:t>by</w:t>
                  </w:r>
                  <w:r w:rsidRPr="00E20F8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Лера</w:t>
                  </w:r>
                </w:p>
              </w:txbxContent>
            </v:textbox>
          </v:shape>
        </w:pict>
      </w:r>
    </w:p>
    <w:p w:rsidR="00A145E7" w:rsidRDefault="00A145E7" w:rsidP="00B6068E">
      <w:pPr>
        <w:pStyle w:val="a4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145E7" w:rsidRDefault="00A145E7" w:rsidP="00B6068E">
      <w:pPr>
        <w:pStyle w:val="a4"/>
        <w:ind w:left="-709" w:firstLine="2269"/>
        <w:jc w:val="center"/>
      </w:pPr>
      <w:r w:rsidRPr="009910DC">
        <w:rPr>
          <w:rFonts w:ascii="Times New Roman" w:hAnsi="Times New Roman" w:cs="Times New Roman"/>
          <w:color w:val="222222"/>
          <w:shd w:val="clear" w:color="auto" w:fill="FFFFFF"/>
        </w:rPr>
        <w:t>В рекламных целях стоимость</w:t>
      </w:r>
      <w:r w:rsidR="00B6068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указана в долларах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США</w:t>
      </w:r>
      <w:r w:rsidR="00B6068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на </w:t>
      </w:r>
      <w:r w:rsidR="00B6068E">
        <w:rPr>
          <w:rFonts w:ascii="Times New Roman" w:hAnsi="Times New Roman" w:cs="Times New Roman"/>
          <w:color w:val="222222"/>
          <w:shd w:val="clear" w:color="auto" w:fill="FFFFFF"/>
        </w:rPr>
        <w:t xml:space="preserve">одного 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человека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за проживание 10 ночей + проезд автобусом +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туруслуга</w:t>
      </w:r>
      <w:proofErr w:type="spellEnd"/>
      <w:r w:rsidR="00B6068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+</w:t>
      </w:r>
      <w:r w:rsidR="00B6068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A145E7" w:rsidRDefault="00A145E7" w:rsidP="00B6068E">
      <w:pPr>
        <w:pStyle w:val="a4"/>
        <w:ind w:left="-709" w:firstLine="142"/>
        <w:jc w:val="both"/>
      </w:pPr>
    </w:p>
    <w:tbl>
      <w:tblPr>
        <w:tblW w:w="5953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740"/>
        <w:gridCol w:w="1895"/>
        <w:gridCol w:w="1454"/>
        <w:gridCol w:w="1472"/>
        <w:gridCol w:w="1772"/>
        <w:gridCol w:w="1772"/>
      </w:tblGrid>
      <w:tr w:rsidR="00A145E7" w:rsidRPr="008A112F" w:rsidTr="00B6068E">
        <w:trPr>
          <w:trHeight w:val="600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45E7" w:rsidRPr="008A112F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Выезд из Минска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45E7" w:rsidRPr="008A112F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Отдых 10 ночей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45E7" w:rsidRPr="008A112F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Приезд</w:t>
            </w:r>
            <w:r w:rsidR="00CC6E3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Минск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45E7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2-х </w:t>
            </w:r>
            <w:proofErr w:type="spellStart"/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мест.</w:t>
            </w:r>
            <w:r w:rsidR="00CC6E3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номере</w:t>
            </w:r>
            <w:proofErr w:type="spellEnd"/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45E7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Место в 3-х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мест.</w:t>
            </w:r>
            <w:r w:rsidR="00CC6E3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номере</w:t>
            </w:r>
            <w:proofErr w:type="spellEnd"/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145E7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Место в 4-х мест.</w:t>
            </w:r>
            <w:r w:rsidR="00CC6E3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номере</w:t>
            </w:r>
            <w:bookmarkStart w:id="0" w:name="_GoBack"/>
            <w:bookmarkEnd w:id="0"/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45E7" w:rsidRDefault="00A145E7" w:rsidP="00C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Место в </w:t>
            </w:r>
            <w:r w:rsidR="008F10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2-ух комн. (до 4 чел)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03.06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05.06-15.06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17.06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08.06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10.06-20.06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22.06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13.06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15.06-25.06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27.06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18.06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20.06-30.06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02.07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23.06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25.06-05.07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07.07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575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28.06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30.06-10.07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12.07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03.07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05.07-15.07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17.07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08.07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10.07-20.07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22.07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13.07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15.07-25.07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27.07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18.07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20.07-30.07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01.08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23.07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25.07-04.08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06.08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28.07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30.07-09.08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11.08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02.08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04.08-14.08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16.08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07.08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09.08-19.08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21.08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12.08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14.08-24.08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26.08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17.08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19.08-29.08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31.08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494F3C" w:rsidRDefault="008F1074" w:rsidP="008F1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22.08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24.08-03.09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05.09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27.08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29.08-08.09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10.09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530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01.09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03.09-13.09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15.09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06.09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08.09-18.09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20.09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A145E7" w:rsidRPr="008A112F" w:rsidTr="00B6068E">
        <w:trPr>
          <w:trHeight w:val="294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11.09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13.09-23.09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25.09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A145E7" w:rsidRPr="008A112F" w:rsidTr="00B6068E">
        <w:trPr>
          <w:trHeight w:val="311"/>
          <w:tblCellSpacing w:w="0" w:type="dxa"/>
        </w:trPr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16.09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18.09-28.09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C0FD6" w:rsidRDefault="00A145E7" w:rsidP="008F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FD6">
              <w:rPr>
                <w:rFonts w:ascii="Times New Roman" w:eastAsia="Times New Roman" w:hAnsi="Times New Roman" w:cs="Times New Roman"/>
                <w:color w:val="111111"/>
              </w:rPr>
              <w:t>30.09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45E7" w:rsidRPr="00650A44" w:rsidRDefault="008F1074" w:rsidP="008F1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</w:t>
            </w:r>
          </w:p>
        </w:tc>
      </w:tr>
    </w:tbl>
    <w:p w:rsidR="00A145E7" w:rsidRDefault="00A145E7" w:rsidP="008F1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 xml:space="preserve">ВНИМАНИЕ! Дети до 12 лет – </w:t>
      </w:r>
      <w:r w:rsidR="008F1074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 xml:space="preserve"> основное место </w:t>
      </w:r>
      <w:r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 xml:space="preserve">СКИДКИ! </w:t>
      </w:r>
      <w:r w:rsidR="008F1074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 xml:space="preserve">20 </w:t>
      </w:r>
      <w:r w:rsidR="008F1074" w:rsidRPr="00CC6E3D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>$</w:t>
      </w:r>
    </w:p>
    <w:p w:rsidR="008F1074" w:rsidRPr="008F1074" w:rsidRDefault="008F1074" w:rsidP="00A145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</w:pPr>
    </w:p>
    <w:p w:rsidR="00A145E7" w:rsidRPr="007935EC" w:rsidRDefault="00A145E7" w:rsidP="00A145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>В стоимость</w:t>
      </w:r>
      <w:r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 xml:space="preserve"> все включено:</w:t>
      </w:r>
    </w:p>
    <w:p w:rsidR="00A145E7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817F54">
        <w:rPr>
          <w:rFonts w:ascii="Times New Roman" w:eastAsia="Times New Roman" w:hAnsi="Times New Roman" w:cs="Times New Roman"/>
          <w:bCs/>
          <w:color w:val="111111"/>
          <w:szCs w:val="27"/>
        </w:rPr>
        <w:t>- Проживание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10</w:t>
      </w:r>
      <w:r w:rsidRPr="00444A5B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ночей в номере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выбранной категории;</w:t>
      </w:r>
    </w:p>
    <w:p w:rsidR="00A145E7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Cs w:val="27"/>
        </w:rPr>
        <w:t>Туру</w:t>
      </w:r>
      <w:r w:rsidRPr="00817F54">
        <w:rPr>
          <w:rFonts w:ascii="Times New Roman" w:eastAsia="Times New Roman" w:hAnsi="Times New Roman" w:cs="Times New Roman"/>
          <w:bCs/>
          <w:color w:val="111111"/>
          <w:szCs w:val="27"/>
        </w:rPr>
        <w:t>слуги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по бронированию и организации тура;</w:t>
      </w:r>
    </w:p>
    <w:p w:rsidR="00A145E7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Проезд автобусом, услуги сопровождающего;</w:t>
      </w:r>
    </w:p>
    <w:p w:rsidR="00A145E7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Трансфер автобус-отель (по городу); </w:t>
      </w:r>
    </w:p>
    <w:p w:rsidR="00A145E7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У</w:t>
      </w:r>
      <w:r w:rsidRPr="00B427EE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слуги в отеле (смотреть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описание).</w:t>
      </w:r>
    </w:p>
    <w:p w:rsidR="00A145E7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</w:p>
    <w:p w:rsidR="00A145E7" w:rsidRPr="00AC6F59" w:rsidRDefault="00A145E7" w:rsidP="00A145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>Дополнительно оплачивается:</w:t>
      </w:r>
    </w:p>
    <w:p w:rsidR="00A145E7" w:rsidRPr="007935EC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вка (обязательно/самостоятельно);</w:t>
      </w:r>
    </w:p>
    <w:p w:rsidR="00A145E7" w:rsidRDefault="00A145E7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</w:rPr>
        <w:t>- Курортный сбор старш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е</w:t>
      </w:r>
      <w:r w:rsidR="00B6068E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18 лет (по требованию в отеле)</w:t>
      </w:r>
    </w:p>
    <w:p w:rsidR="00B6068E" w:rsidRDefault="00B6068E" w:rsidP="00A145E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>-</w:t>
      </w:r>
      <w:r w:rsidR="00CC6E3D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Оплата за питание (по желанию):</w:t>
      </w:r>
    </w:p>
    <w:p w:rsidR="00B6068E" w:rsidRDefault="00B6068E" w:rsidP="00B6068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- 3-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Cs w:val="27"/>
        </w:rPr>
        <w:t>ех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разовое по меню 1500 рос. руб. / 1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Cs w:val="27"/>
        </w:rPr>
        <w:t>чел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Cs w:val="27"/>
        </w:rPr>
        <w:t>;</w:t>
      </w:r>
    </w:p>
    <w:p w:rsidR="00A145E7" w:rsidRPr="00B6068E" w:rsidRDefault="00B6068E" w:rsidP="00B6068E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Завтрак + обед по меню – 900 рос. руб. / 1 чел. </w:t>
      </w:r>
    </w:p>
    <w:p w:rsidR="00A145E7" w:rsidRDefault="00A145E7" w:rsidP="00A145E7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sz w:val="24"/>
          <w:szCs w:val="24"/>
        </w:rPr>
        <w:t>1. При заключении договора Заказчик оплачивает в кассу или на расчетный счет Ис</w:t>
      </w:r>
      <w:r>
        <w:rPr>
          <w:rFonts w:ascii="Times New Roman" w:eastAsia="Times New Roman" w:hAnsi="Times New Roman" w:cs="Times New Roman"/>
          <w:sz w:val="24"/>
          <w:szCs w:val="24"/>
        </w:rPr>
        <w:t>полнителя предоплату в размере 6</w:t>
      </w:r>
      <w:r w:rsidRPr="00DB527C">
        <w:rPr>
          <w:rFonts w:ascii="Times New Roman" w:eastAsia="Times New Roman" w:hAnsi="Times New Roman" w:cs="Times New Roman"/>
          <w:sz w:val="24"/>
          <w:szCs w:val="24"/>
        </w:rPr>
        <w:t xml:space="preserve">0$ с человека по курсу Нац. Банка РБ +3%. </w:t>
      </w:r>
    </w:p>
    <w:p w:rsidR="00A145E7" w:rsidRDefault="00A145E7" w:rsidP="00A145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уточняйте при заключении договора).</w:t>
      </w:r>
    </w:p>
    <w:p w:rsidR="00A145E7" w:rsidRPr="00CF026D" w:rsidRDefault="00A145E7" w:rsidP="00A145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45E7" w:rsidRDefault="00A145E7" w:rsidP="00A14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(за вычетом внесенной предоплаты 60</w:t>
      </w:r>
      <w:r w:rsidRPr="00A36713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оплаты за проживание при заселении)</w:t>
      </w:r>
      <w:r w:rsidR="00CC6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 оплачивает на маршруте (конкретная сумма прописывается при заключении договора).</w:t>
      </w:r>
    </w:p>
    <w:p w:rsidR="00A145E7" w:rsidRPr="00DB527C" w:rsidRDefault="00A145E7" w:rsidP="00B606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</w:pPr>
      <w:r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СЕЗОН – 2026</w:t>
      </w:r>
    </w:p>
    <w:p w:rsidR="00A145E7" w:rsidRPr="00B6068E" w:rsidRDefault="00A145E7" w:rsidP="00A145E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</w:rPr>
      </w:pPr>
      <w:r w:rsidRPr="00B6068E">
        <w:rPr>
          <w:rFonts w:ascii="Times New Roman" w:eastAsia="Times New Roman" w:hAnsi="Times New Roman" w:cs="Times New Roman"/>
          <w:color w:val="111111"/>
        </w:rPr>
        <w:t xml:space="preserve">СТОИМОСТЬ ТОЛЬКО ПРОЕЗДА АВТОБУСОМ </w:t>
      </w:r>
      <w:r w:rsidRPr="00B6068E">
        <w:rPr>
          <w:rFonts w:ascii="Times New Roman" w:eastAsia="Times New Roman" w:hAnsi="Times New Roman" w:cs="Times New Roman"/>
          <w:b/>
          <w:color w:val="FF0000"/>
        </w:rPr>
        <w:t xml:space="preserve">без проживания </w:t>
      </w:r>
    </w:p>
    <w:p w:rsidR="00A145E7" w:rsidRPr="00B6068E" w:rsidRDefault="00A145E7" w:rsidP="00A145E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6068E">
        <w:rPr>
          <w:rFonts w:ascii="Times New Roman" w:eastAsia="Times New Roman" w:hAnsi="Times New Roman" w:cs="Times New Roman"/>
          <w:color w:val="111111"/>
        </w:rPr>
        <w:t>Маршрут: Республика Беларусь – Орел – Воронеж – Ростов-на-Дону –Витязево – Анапа - Геленджик.</w:t>
      </w:r>
    </w:p>
    <w:tbl>
      <w:tblPr>
        <w:tblW w:w="10584" w:type="dxa"/>
        <w:tblCellSpacing w:w="0" w:type="dxa"/>
        <w:tblInd w:w="-5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2869"/>
        <w:gridCol w:w="3000"/>
      </w:tblGrid>
      <w:tr w:rsidR="00A145E7" w:rsidRPr="008A112F" w:rsidTr="00B6068E">
        <w:trPr>
          <w:trHeight w:val="806"/>
          <w:tblCellSpacing w:w="0" w:type="dxa"/>
        </w:trPr>
        <w:tc>
          <w:tcPr>
            <w:tcW w:w="4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ДАТЫ ВЫЕЗДА</w:t>
            </w:r>
          </w:p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Сезон - 2026</w:t>
            </w:r>
          </w:p>
        </w:tc>
        <w:tc>
          <w:tcPr>
            <w:tcW w:w="5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СТОИМОСТЬ ПРОЕЗДА НА АВТОБУСЕ В ОБЕ СТОРОНЫ + ТУРУСЛУГА</w:t>
            </w:r>
          </w:p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АНАПА-ВИТЯЗЕВО</w:t>
            </w:r>
          </w:p>
        </w:tc>
      </w:tr>
      <w:tr w:rsidR="00A145E7" w:rsidRPr="008A112F" w:rsidTr="00B6068E">
        <w:trPr>
          <w:trHeight w:val="204"/>
          <w:tblCellSpacing w:w="0" w:type="dxa"/>
        </w:trPr>
        <w:tc>
          <w:tcPr>
            <w:tcW w:w="47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Взрослый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68E">
              <w:rPr>
                <w:rFonts w:ascii="Times New Roman" w:eastAsia="Times New Roman" w:hAnsi="Times New Roman" w:cs="Times New Roman"/>
                <w:color w:val="111111"/>
              </w:rPr>
              <w:t>Ребенокдо</w:t>
            </w:r>
            <w:proofErr w:type="spellEnd"/>
            <w:r w:rsidRPr="00B6068E">
              <w:rPr>
                <w:rFonts w:ascii="Times New Roman" w:eastAsia="Times New Roman" w:hAnsi="Times New Roman" w:cs="Times New Roman"/>
                <w:color w:val="111111"/>
              </w:rPr>
              <w:t xml:space="preserve"> 11.99л.</w:t>
            </w:r>
          </w:p>
        </w:tc>
      </w:tr>
      <w:tr w:rsidR="00A145E7" w:rsidRPr="008A112F" w:rsidTr="00B6068E">
        <w:trPr>
          <w:trHeight w:val="204"/>
          <w:tblCellSpacing w:w="0" w:type="dxa"/>
        </w:trPr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Июнь 03, 08, 13, 18, 23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190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175</w:t>
            </w:r>
          </w:p>
        </w:tc>
      </w:tr>
      <w:tr w:rsidR="00A145E7" w:rsidRPr="008A112F" w:rsidTr="00B6068E">
        <w:trPr>
          <w:trHeight w:val="388"/>
          <w:tblCellSpacing w:w="0" w:type="dxa"/>
        </w:trPr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28.06,июль 03, 08, 13, 18, 23, 28,август 02, 07, 12, 17, 22, 27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195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180</w:t>
            </w:r>
          </w:p>
        </w:tc>
      </w:tr>
      <w:tr w:rsidR="00A145E7" w:rsidRPr="008A112F" w:rsidTr="00B6068E">
        <w:trPr>
          <w:trHeight w:val="204"/>
          <w:tblCellSpacing w:w="0" w:type="dxa"/>
        </w:trPr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01.09, 06.09,11.09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190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175</w:t>
            </w:r>
          </w:p>
        </w:tc>
      </w:tr>
      <w:tr w:rsidR="00A145E7" w:rsidRPr="008A112F" w:rsidTr="00B6068E">
        <w:trPr>
          <w:trHeight w:val="397"/>
          <w:tblCellSpacing w:w="0" w:type="dxa"/>
        </w:trPr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А так же проезд на все даты возможен в одну сторону.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150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135</w:t>
            </w:r>
          </w:p>
        </w:tc>
      </w:tr>
      <w:tr w:rsidR="00A145E7" w:rsidRPr="008A112F" w:rsidTr="00B6068E">
        <w:trPr>
          <w:trHeight w:val="388"/>
          <w:tblCellSpacing w:w="0" w:type="dxa"/>
        </w:trPr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Проезд на нестандартный срок отдыха (5, 15, 20 и т.д. суток)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+ 30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5E7" w:rsidRPr="00B6068E" w:rsidRDefault="00A145E7" w:rsidP="008F1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068E">
              <w:rPr>
                <w:rFonts w:ascii="Times New Roman" w:eastAsia="Times New Roman" w:hAnsi="Times New Roman" w:cs="Times New Roman"/>
                <w:color w:val="111111"/>
              </w:rPr>
              <w:t>+30</w:t>
            </w:r>
          </w:p>
        </w:tc>
      </w:tr>
    </w:tbl>
    <w:p w:rsidR="00A145E7" w:rsidRDefault="00A145E7" w:rsidP="00DF5055">
      <w:pPr>
        <w:spacing w:after="0"/>
      </w:pPr>
    </w:p>
    <w:p w:rsidR="00A145E7" w:rsidRPr="00B6068E" w:rsidRDefault="00A145E7" w:rsidP="00A145E7">
      <w:pPr>
        <w:spacing w:after="0"/>
        <w:rPr>
          <w:rFonts w:ascii="Times New Roman" w:hAnsi="Times New Roman" w:cs="Times New Roman"/>
          <w:b/>
        </w:rPr>
      </w:pPr>
      <w:r w:rsidRPr="00B6068E">
        <w:rPr>
          <w:rFonts w:ascii="Times New Roman" w:hAnsi="Times New Roman" w:cs="Times New Roman"/>
          <w:b/>
        </w:rPr>
        <w:t xml:space="preserve">В стоимость включено: </w:t>
      </w:r>
    </w:p>
    <w:p w:rsidR="00DF5055" w:rsidRPr="00B6068E" w:rsidRDefault="00A145E7" w:rsidP="00A145E7">
      <w:pPr>
        <w:spacing w:after="0"/>
        <w:rPr>
          <w:rFonts w:ascii="Times New Roman" w:hAnsi="Times New Roman" w:cs="Times New Roman"/>
        </w:rPr>
      </w:pPr>
      <w:r w:rsidRPr="00B6068E">
        <w:rPr>
          <w:rFonts w:ascii="Times New Roman" w:hAnsi="Times New Roman" w:cs="Times New Roman"/>
        </w:rPr>
        <w:t>- Тур. услуга по бронированию и организации проезда;</w:t>
      </w:r>
    </w:p>
    <w:p w:rsidR="00A145E7" w:rsidRPr="009770C1" w:rsidRDefault="00A145E7" w:rsidP="00A145E7">
      <w:pPr>
        <w:spacing w:after="0"/>
        <w:rPr>
          <w:rFonts w:ascii="Times New Roman" w:hAnsi="Times New Roman" w:cs="Times New Roman"/>
          <w:sz w:val="24"/>
        </w:rPr>
      </w:pPr>
      <w:r w:rsidRPr="009770C1">
        <w:rPr>
          <w:rFonts w:ascii="Times New Roman" w:hAnsi="Times New Roman" w:cs="Times New Roman"/>
          <w:sz w:val="24"/>
        </w:rPr>
        <w:t>- Проезд автобусом, услуги сопровождающего.</w:t>
      </w:r>
    </w:p>
    <w:p w:rsidR="00A145E7" w:rsidRDefault="00A145E7" w:rsidP="00A145E7"/>
    <w:p w:rsidR="00A145E7" w:rsidRDefault="00A145E7" w:rsidP="00A145E7"/>
    <w:sectPr w:rsidR="00A145E7" w:rsidSect="008F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45E7"/>
    <w:rsid w:val="004F2D4A"/>
    <w:rsid w:val="00834F6B"/>
    <w:rsid w:val="008F1074"/>
    <w:rsid w:val="00A145E7"/>
    <w:rsid w:val="00B6068E"/>
    <w:rsid w:val="00C91ABE"/>
    <w:rsid w:val="00CC6E3D"/>
    <w:rsid w:val="00D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1CAA3FB"/>
  <w15:docId w15:val="{97EBD082-318C-4E19-BE09-72E80B2C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145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5</cp:revision>
  <cp:lastPrinted>2026-05-25T10:46:00Z</cp:lastPrinted>
  <dcterms:created xsi:type="dcterms:W3CDTF">2026-05-25T10:27:00Z</dcterms:created>
  <dcterms:modified xsi:type="dcterms:W3CDTF">2026-05-25T15:35:00Z</dcterms:modified>
</cp:coreProperties>
</file>