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77F" w:rsidRDefault="0038557E" w:rsidP="001B777F">
      <w:pPr>
        <w:jc w:val="both"/>
        <w:rPr>
          <w:rFonts w:ascii="Bookman Old Style" w:hAnsi="Bookman Old Style"/>
          <w:sz w:val="36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DA863F" wp14:editId="465CFDD2">
                <wp:simplePos x="0" y="0"/>
                <wp:positionH relativeFrom="margin">
                  <wp:align>left</wp:align>
                </wp:positionH>
                <wp:positionV relativeFrom="paragraph">
                  <wp:posOffset>76200</wp:posOffset>
                </wp:positionV>
                <wp:extent cx="3176996" cy="511629"/>
                <wp:effectExtent l="0" t="0" r="4445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96" cy="5116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77F" w:rsidRPr="003F60B1" w:rsidRDefault="001B777F" w:rsidP="001B777F">
                            <w:pPr>
                              <w:rPr>
                                <w:rFonts w:ascii="Bookman Old Style" w:hAnsi="Bookman Old Style"/>
                                <w:b/>
                                <w:sz w:val="36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36"/>
                                <w:szCs w:val="28"/>
                              </w:rPr>
                              <w:t xml:space="preserve"> </w:t>
                            </w:r>
                            <w:r w:rsidRPr="0038557E">
                              <w:rPr>
                                <w:rFonts w:ascii="Bookman Old Style" w:hAnsi="Bookman Old Style"/>
                                <w:b/>
                                <w:sz w:val="44"/>
                                <w:szCs w:val="28"/>
                              </w:rPr>
                              <w:t xml:space="preserve">Абхазия 2026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A863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6pt;width:250.15pt;height:40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" stroked="f">
                <v:textbox>
                  <w:txbxContent>
                    <w:p w:rsidR="001B777F" w:rsidRPr="003F60B1" w:rsidRDefault="001B777F" w:rsidP="001B777F">
                      <w:pPr>
                        <w:rPr>
                          <w:rFonts w:ascii="Bookman Old Style" w:hAnsi="Bookman Old Style"/>
                          <w:b/>
                          <w:sz w:val="36"/>
                          <w:szCs w:val="28"/>
                          <w:lang w:val="en-US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36"/>
                          <w:szCs w:val="28"/>
                        </w:rPr>
                        <w:t xml:space="preserve"> </w:t>
                      </w:r>
                      <w:r w:rsidRPr="0038557E">
                        <w:rPr>
                          <w:rFonts w:ascii="Bookman Old Style" w:hAnsi="Bookman Old Style"/>
                          <w:b/>
                          <w:sz w:val="44"/>
                          <w:szCs w:val="28"/>
                        </w:rPr>
                        <w:t xml:space="preserve">Абхазия 2026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777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11E70" wp14:editId="73E96BD3">
                <wp:simplePos x="0" y="0"/>
                <wp:positionH relativeFrom="margin">
                  <wp:posOffset>4453890</wp:posOffset>
                </wp:positionH>
                <wp:positionV relativeFrom="paragraph">
                  <wp:posOffset>-45720</wp:posOffset>
                </wp:positionV>
                <wp:extent cx="2411095" cy="50419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11095" cy="50419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B777F" w:rsidRPr="001F6549" w:rsidRDefault="001B777F" w:rsidP="001B777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/>
                                <w:sz w:val="40"/>
                              </w:rPr>
                            </w:pPr>
                            <w:r w:rsidRPr="001222E7">
                              <w:rPr>
                                <w:rFonts w:ascii="Sitka Banner" w:hAnsi="Sitka Banner"/>
                                <w:color w:val="808080"/>
                                <w:sz w:val="48"/>
                                <w:szCs w:val="36"/>
                              </w:rPr>
                              <w:t>Одиссея</w:t>
                            </w:r>
                            <w:r w:rsidRPr="001F6549">
                              <w:rPr>
                                <w:rFonts w:ascii="Sitka Banner" w:hAnsi="Sitka Banner"/>
                                <w:color w:val="808080"/>
                                <w:sz w:val="52"/>
                                <w:szCs w:val="36"/>
                              </w:rPr>
                              <w:t xml:space="preserve">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11E70" id="Надпись 1" o:spid="_x0000_s1027" type="#_x0000_t202" style="position:absolute;left:0;text-align:left;margin-left:350.7pt;margin-top:-3.6pt;width:189.8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" filled="f" stroked="f">
                <o:lock v:ext="edit" shapetype="t"/>
                <v:textbox style="mso-fit-shape-to-text:t">
                  <w:txbxContent>
                    <w:p w:rsidR="001B777F" w:rsidRPr="001F6549" w:rsidRDefault="001B777F" w:rsidP="001B777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ascii="Sitka Banner" w:hAnsi="Sitka Banner"/>
                          <w:sz w:val="40"/>
                        </w:rPr>
                      </w:pPr>
                      <w:r w:rsidRPr="001222E7">
                        <w:rPr>
                          <w:rFonts w:ascii="Sitka Banner" w:hAnsi="Sitka Banner"/>
                          <w:color w:val="808080"/>
                          <w:sz w:val="48"/>
                          <w:szCs w:val="36"/>
                        </w:rPr>
                        <w:t>Одиссея</w:t>
                      </w:r>
                      <w:r w:rsidRPr="001F6549">
                        <w:rPr>
                          <w:rFonts w:ascii="Sitka Banner" w:hAnsi="Sitka Banner"/>
                          <w:color w:val="808080"/>
                          <w:sz w:val="52"/>
                          <w:szCs w:val="36"/>
                        </w:rPr>
                        <w:t xml:space="preserve">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777F" w:rsidRDefault="001B777F" w:rsidP="001B777F">
      <w:pPr>
        <w:jc w:val="both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  </w:t>
      </w:r>
    </w:p>
    <w:p w:rsidR="001B777F" w:rsidRPr="009D3B09" w:rsidRDefault="001B777F" w:rsidP="001B777F">
      <w:pPr>
        <w:framePr w:w="2990" w:h="2600" w:hRule="exact" w:hSpace="180" w:wrap="around" w:vAnchor="text" w:hAnchor="page" w:x="8356" w:y="1"/>
        <w:spacing w:line="240" w:lineRule="auto"/>
        <w:jc w:val="right"/>
        <w:rPr>
          <w:rFonts w:ascii="Times New Roman" w:hAnsi="Times New Roman" w:cs="Times New Roman"/>
          <w:b/>
          <w:noProof/>
          <w:color w:val="000000" w:themeColor="text1"/>
          <w:sz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1EC70CC" wp14:editId="26B00C4A">
                <wp:simplePos x="0" y="0"/>
                <wp:positionH relativeFrom="column">
                  <wp:posOffset>5509260</wp:posOffset>
                </wp:positionH>
                <wp:positionV relativeFrom="paragraph">
                  <wp:posOffset>1054735</wp:posOffset>
                </wp:positionV>
                <wp:extent cx="4094480" cy="377190"/>
                <wp:effectExtent l="0" t="0" r="0" b="0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44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77F" w:rsidRPr="009D3B09" w:rsidRDefault="001B777F" w:rsidP="001B777F">
                            <w:pPr>
                              <w:rPr>
                                <w:rFonts w:ascii="Bookman Old Style" w:hAnsi="Bookman Old Style"/>
                                <w:sz w:val="36"/>
                              </w:rPr>
                            </w:pPr>
                            <w:r w:rsidRPr="009D3B09">
                              <w:rPr>
                                <w:rFonts w:ascii="Bookman Old Style" w:hAnsi="Bookman Old Style"/>
                                <w:sz w:val="36"/>
                              </w:rPr>
                              <w:t>АНАПА – поселок Джемете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C70CC" id="_x0000_s1028" type="#_x0000_t202" style="position:absolute;left:0;text-align:left;margin-left:433.8pt;margin-top:83.05pt;width:322.4pt;height:29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" stroked="f">
                <v:textbox>
                  <w:txbxContent>
                    <w:p w:rsidR="001B777F" w:rsidRPr="009D3B09" w:rsidRDefault="001B777F" w:rsidP="001B777F">
                      <w:pPr>
                        <w:rPr>
                          <w:rFonts w:ascii="Bookman Old Style" w:hAnsi="Bookman Old Style"/>
                          <w:sz w:val="36"/>
                        </w:rPr>
                      </w:pPr>
                      <w:r w:rsidRPr="009D3B09">
                        <w:rPr>
                          <w:rFonts w:ascii="Bookman Old Style" w:hAnsi="Bookman Old Style"/>
                          <w:sz w:val="36"/>
                        </w:rPr>
                        <w:t>АНАПА – поселок Джемете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D3B09">
        <w:rPr>
          <w:rFonts w:ascii="Times New Roman" w:hAnsi="Times New Roman" w:cs="Times New Roman"/>
          <w:b/>
          <w:noProof/>
          <w:color w:val="000000" w:themeColor="text1"/>
          <w:sz w:val="20"/>
        </w:rPr>
        <w:t>Минск, ул. Шорная, 20 – 5 Н</w:t>
      </w:r>
    </w:p>
    <w:p w:rsidR="001B777F" w:rsidRPr="009D3B09" w:rsidRDefault="001B777F" w:rsidP="001B777F">
      <w:pPr>
        <w:framePr w:w="2990" w:h="2600" w:hRule="exact" w:hSpace="180" w:wrap="around" w:vAnchor="text" w:hAnchor="page" w:x="8356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9D3B09">
        <w:rPr>
          <w:rFonts w:ascii="Times New Roman" w:hAnsi="Times New Roman" w:cs="Times New Roman"/>
          <w:noProof/>
          <w:color w:val="000000" w:themeColor="text1"/>
          <w:sz w:val="20"/>
        </w:rPr>
        <w:t>(район Немига-Сити)</w:t>
      </w:r>
    </w:p>
    <w:p w:rsidR="001B777F" w:rsidRDefault="001B777F" w:rsidP="001B777F">
      <w:pPr>
        <w:framePr w:w="2990" w:h="2600" w:hRule="exact" w:hSpace="180" w:wrap="around" w:vAnchor="text" w:hAnchor="page" w:x="8356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(17) 338-20-51</w:t>
      </w:r>
    </w:p>
    <w:p w:rsidR="001B777F" w:rsidRPr="00453FA4" w:rsidRDefault="001B777F" w:rsidP="001B777F">
      <w:pPr>
        <w:framePr w:w="2990" w:h="2600" w:hRule="exact" w:hSpace="180" w:wrap="around" w:vAnchor="text" w:hAnchor="page" w:x="8356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(44) 744-74-42</w:t>
      </w:r>
    </w:p>
    <w:p w:rsidR="001B777F" w:rsidRPr="00453FA4" w:rsidRDefault="001B777F" w:rsidP="001B777F">
      <w:pPr>
        <w:framePr w:w="2990" w:h="2600" w:hRule="exact" w:hSpace="180" w:wrap="around" w:vAnchor="text" w:hAnchor="page" w:x="8356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 w:rsidRPr="00453FA4">
        <w:rPr>
          <w:rFonts w:ascii="Times New Roman" w:hAnsi="Times New Roman" w:cs="Times New Roman"/>
          <w:noProof/>
          <w:color w:val="000000" w:themeColor="text1"/>
          <w:sz w:val="20"/>
        </w:rPr>
        <w:t>+375 (29) 755-50-68</w:t>
      </w:r>
    </w:p>
    <w:p w:rsidR="001B777F" w:rsidRPr="00453FA4" w:rsidRDefault="001B777F" w:rsidP="001B777F">
      <w:pPr>
        <w:framePr w:w="2990" w:h="2600" w:hRule="exact" w:hSpace="180" w:wrap="around" w:vAnchor="text" w:hAnchor="page" w:x="8356" w:y="1"/>
        <w:spacing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20"/>
        </w:rPr>
      </w:pPr>
      <w:r>
        <w:t xml:space="preserve"> </w:t>
      </w:r>
      <w:hyperlink r:id="rId4" w:history="1"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manager</w:t>
        </w:r>
        <w:r w:rsidRPr="00453FA4">
          <w:rPr>
            <w:rStyle w:val="a4"/>
            <w:rFonts w:ascii="Times New Roman" w:hAnsi="Times New Roman" w:cs="Times New Roman"/>
            <w:bCs/>
            <w:sz w:val="20"/>
          </w:rPr>
          <w:t>1@</w:t>
        </w:r>
        <w:proofErr w:type="spellStart"/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odisseya</w:t>
        </w:r>
        <w:proofErr w:type="spellEnd"/>
        <w:r w:rsidRPr="00453FA4">
          <w:rPr>
            <w:rStyle w:val="a4"/>
            <w:rFonts w:ascii="Times New Roman" w:hAnsi="Times New Roman" w:cs="Times New Roman"/>
            <w:bCs/>
            <w:sz w:val="20"/>
          </w:rPr>
          <w:t>.</w:t>
        </w:r>
        <w:r w:rsidRPr="009D3B09">
          <w:rPr>
            <w:rStyle w:val="a4"/>
            <w:rFonts w:ascii="Times New Roman" w:hAnsi="Times New Roman" w:cs="Times New Roman"/>
            <w:bCs/>
            <w:sz w:val="20"/>
            <w:lang w:val="fr-FR"/>
          </w:rPr>
          <w:t>by</w:t>
        </w:r>
      </w:hyperlink>
    </w:p>
    <w:p w:rsidR="001B777F" w:rsidRDefault="001B777F" w:rsidP="001B777F">
      <w:pPr>
        <w:jc w:val="both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 xml:space="preserve">   </w:t>
      </w:r>
      <w:r w:rsidRPr="00B730BD">
        <w:rPr>
          <w:rFonts w:ascii="Bookman Old Style" w:hAnsi="Bookman Old Style"/>
          <w:sz w:val="36"/>
        </w:rPr>
        <w:t xml:space="preserve">Гагра - </w:t>
      </w:r>
      <w:bookmarkStart w:id="0" w:name="_GoBack"/>
      <w:bookmarkEnd w:id="0"/>
      <w:r>
        <w:rPr>
          <w:rFonts w:ascii="Bookman Old Style" w:hAnsi="Bookman Old Style"/>
          <w:sz w:val="36"/>
        </w:rPr>
        <w:t>Гостевой дом «</w:t>
      </w:r>
      <w:proofErr w:type="spellStart"/>
      <w:r>
        <w:rPr>
          <w:rFonts w:ascii="Bookman Old Style" w:hAnsi="Bookman Old Style"/>
          <w:sz w:val="36"/>
        </w:rPr>
        <w:t>ВерАрт</w:t>
      </w:r>
      <w:proofErr w:type="spellEnd"/>
      <w:r w:rsidRPr="00B730BD">
        <w:rPr>
          <w:rFonts w:ascii="Bookman Old Style" w:hAnsi="Bookman Old Style"/>
          <w:sz w:val="36"/>
        </w:rPr>
        <w:t>»</w:t>
      </w:r>
    </w:p>
    <w:p w:rsidR="001B777F" w:rsidRDefault="001B777F" w:rsidP="001B777F">
      <w:pPr>
        <w:jc w:val="both"/>
        <w:rPr>
          <w:rFonts w:ascii="Bookman Old Style" w:hAnsi="Bookman Old Style"/>
          <w:sz w:val="28"/>
          <w:u w:val="single"/>
        </w:rPr>
      </w:pPr>
      <w:r w:rsidRPr="00304DDA">
        <w:rPr>
          <w:rFonts w:ascii="Bookman Old Style" w:hAnsi="Bookman Old Style"/>
          <w:sz w:val="28"/>
        </w:rPr>
        <w:t xml:space="preserve">    </w:t>
      </w:r>
      <w:r w:rsidRPr="00196B2E">
        <w:rPr>
          <w:rFonts w:ascii="Bookman Old Style" w:hAnsi="Bookman Old Style"/>
          <w:sz w:val="28"/>
          <w:u w:val="single"/>
        </w:rPr>
        <w:t>Автобусный тур</w:t>
      </w:r>
    </w:p>
    <w:p w:rsidR="001B777F" w:rsidRDefault="001B777F" w:rsidP="001B777F">
      <w:pPr>
        <w:spacing w:after="0"/>
        <w:jc w:val="center"/>
        <w:rPr>
          <w:rFonts w:ascii="Bookman Old Style" w:hAnsi="Bookman Old Style"/>
          <w:b/>
          <w:sz w:val="24"/>
        </w:rPr>
      </w:pPr>
    </w:p>
    <w:p w:rsidR="001B777F" w:rsidRDefault="001B777F" w:rsidP="001B777F">
      <w:pPr>
        <w:spacing w:after="0"/>
        <w:jc w:val="center"/>
        <w:rPr>
          <w:rFonts w:ascii="Bookman Old Style" w:hAnsi="Bookman Old Style"/>
          <w:b/>
          <w:sz w:val="24"/>
        </w:rPr>
      </w:pPr>
    </w:p>
    <w:p w:rsidR="001B777F" w:rsidRDefault="001B777F" w:rsidP="001B777F">
      <w:pPr>
        <w:spacing w:after="0"/>
        <w:jc w:val="center"/>
        <w:rPr>
          <w:rFonts w:ascii="Bookman Old Style" w:hAnsi="Bookman Old Style"/>
          <w:b/>
          <w:sz w:val="24"/>
        </w:rPr>
      </w:pPr>
    </w:p>
    <w:p w:rsidR="001B777F" w:rsidRDefault="00CE6DBC" w:rsidP="00CE6DBC">
      <w:pPr>
        <w:spacing w:after="0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                       </w:t>
      </w:r>
    </w:p>
    <w:p w:rsidR="001B777F" w:rsidRDefault="001B777F" w:rsidP="001B777F">
      <w:pPr>
        <w:spacing w:after="0"/>
        <w:jc w:val="both"/>
        <w:rPr>
          <w:rFonts w:ascii="Times New Roman" w:hAnsi="Times New Roman" w:cs="Times New Roman"/>
          <w:sz w:val="24"/>
        </w:rPr>
      </w:pPr>
      <w:r w:rsidRPr="003F60B1">
        <w:rPr>
          <w:rFonts w:ascii="Times New Roman" w:hAnsi="Times New Roman" w:cs="Times New Roman"/>
          <w:sz w:val="24"/>
        </w:rPr>
        <w:t>В рекламных целях стоимость указ</w:t>
      </w:r>
      <w:r>
        <w:rPr>
          <w:rFonts w:ascii="Times New Roman" w:hAnsi="Times New Roman" w:cs="Times New Roman"/>
          <w:sz w:val="24"/>
        </w:rPr>
        <w:t xml:space="preserve">ана в долларах США за ОДНО МЕСТО за проживание 10 ночей </w:t>
      </w:r>
      <w:r>
        <w:rPr>
          <w:rFonts w:ascii="Times New Roman" w:hAnsi="Times New Roman" w:cs="Times New Roman"/>
          <w:color w:val="222222"/>
          <w:shd w:val="clear" w:color="auto" w:fill="FFFFFF"/>
        </w:rPr>
        <w:t>+ проезд автобусом + тур. услуга + трансфер</w:t>
      </w:r>
      <w:r w:rsidRPr="009910DC">
        <w:rPr>
          <w:rFonts w:ascii="Times New Roman" w:hAnsi="Times New Roman" w:cs="Times New Roman"/>
          <w:color w:val="222222"/>
          <w:shd w:val="clear" w:color="auto" w:fill="FFFFFF"/>
        </w:rPr>
        <w:t>. </w:t>
      </w:r>
    </w:p>
    <w:p w:rsidR="002E51D8" w:rsidRDefault="002E51D8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2"/>
        <w:gridCol w:w="1473"/>
        <w:gridCol w:w="1701"/>
        <w:gridCol w:w="1842"/>
        <w:gridCol w:w="1843"/>
      </w:tblGrid>
      <w:tr w:rsidR="001B777F" w:rsidTr="00F2519A">
        <w:tc>
          <w:tcPr>
            <w:tcW w:w="1161" w:type="dxa"/>
          </w:tcPr>
          <w:p w:rsidR="001B777F" w:rsidRPr="007A7E3E" w:rsidRDefault="001B777F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Выезд из Минска</w:t>
            </w:r>
          </w:p>
        </w:tc>
        <w:tc>
          <w:tcPr>
            <w:tcW w:w="1161" w:type="dxa"/>
          </w:tcPr>
          <w:p w:rsidR="001B777F" w:rsidRPr="007A7E3E" w:rsidRDefault="001B777F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Отдых 10 ночей</w:t>
            </w:r>
          </w:p>
        </w:tc>
        <w:tc>
          <w:tcPr>
            <w:tcW w:w="1162" w:type="dxa"/>
          </w:tcPr>
          <w:p w:rsidR="001B777F" w:rsidRPr="007A7E3E" w:rsidRDefault="001B777F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Приезд</w:t>
            </w:r>
          </w:p>
          <w:p w:rsidR="001B777F" w:rsidRPr="007A7E3E" w:rsidRDefault="001B777F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676869"/>
                <w:lang w:eastAsia="ru-RU"/>
              </w:rPr>
            </w:pPr>
            <w:r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в Минск</w:t>
            </w:r>
          </w:p>
        </w:tc>
        <w:tc>
          <w:tcPr>
            <w:tcW w:w="1473" w:type="dxa"/>
          </w:tcPr>
          <w:p w:rsidR="001B777F" w:rsidRPr="007A7E3E" w:rsidRDefault="001B777F" w:rsidP="00F251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2-х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701" w:type="dxa"/>
          </w:tcPr>
          <w:p w:rsidR="001B777F" w:rsidRPr="007A7E3E" w:rsidRDefault="001B777F" w:rsidP="00F251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3-х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842" w:type="dxa"/>
          </w:tcPr>
          <w:p w:rsidR="001B777F" w:rsidRPr="007A7E3E" w:rsidRDefault="001B777F" w:rsidP="00F251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в 4-х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местн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номере</w:t>
            </w:r>
          </w:p>
        </w:tc>
        <w:tc>
          <w:tcPr>
            <w:tcW w:w="1843" w:type="dxa"/>
          </w:tcPr>
          <w:p w:rsidR="001B777F" w:rsidRPr="007A7E3E" w:rsidRDefault="00C937B8" w:rsidP="007D322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</w:t>
            </w:r>
            <w:r w:rsidR="007D3229">
              <w:rPr>
                <w:rFonts w:ascii="Times New Roman" w:hAnsi="Times New Roman" w:cs="Times New Roman"/>
                <w:b/>
              </w:rPr>
              <w:t>в 2-ух комн. номере (до 5 чел)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B777F" w:rsidTr="00F2519A"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03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161" w:type="dxa"/>
          </w:tcPr>
          <w:p w:rsidR="001B777F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 w:rsidRPr="00B7533B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05.06-15.06</w:t>
            </w:r>
          </w:p>
          <w:p w:rsidR="00B7533B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</w:p>
        </w:tc>
        <w:tc>
          <w:tcPr>
            <w:tcW w:w="1162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17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.06</w:t>
            </w:r>
          </w:p>
        </w:tc>
        <w:tc>
          <w:tcPr>
            <w:tcW w:w="147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701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842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84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1B777F" w:rsidTr="00F2519A"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15.06-25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.06</w:t>
            </w:r>
          </w:p>
          <w:p w:rsidR="001B777F" w:rsidRPr="007A7E3E" w:rsidRDefault="001B777F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7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701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1842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</w:p>
        </w:tc>
        <w:tc>
          <w:tcPr>
            <w:tcW w:w="184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</w:tr>
      <w:tr w:rsidR="001B777F" w:rsidTr="00F2519A"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.06</w:t>
            </w:r>
          </w:p>
        </w:tc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25.06-05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1B777F" w:rsidRPr="007A7E3E" w:rsidRDefault="001B777F" w:rsidP="00B7533B">
            <w:pPr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07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7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701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</w:t>
            </w:r>
          </w:p>
        </w:tc>
        <w:tc>
          <w:tcPr>
            <w:tcW w:w="1842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184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D96EC3" w:rsidTr="00F2519A"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05.07-15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73" w:type="dxa"/>
            <w:vMerge w:val="restart"/>
          </w:tcPr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  <w:vMerge w:val="restart"/>
          </w:tcPr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</w:tcPr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1843" w:type="dxa"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D96EC3" w:rsidTr="00F2519A"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15.07-25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.07</w:t>
            </w:r>
          </w:p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27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473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D96EC3" w:rsidTr="00F2519A"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23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.07</w:t>
            </w:r>
          </w:p>
        </w:tc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25.07-04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73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425</w:t>
            </w:r>
          </w:p>
        </w:tc>
      </w:tr>
      <w:tr w:rsidR="00D96EC3" w:rsidTr="00F2519A"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04.08-14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73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D96EC3" w:rsidTr="00F2519A"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12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161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14.08-24</w:t>
            </w:r>
            <w:r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.08</w:t>
            </w:r>
          </w:p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D96EC3" w:rsidRPr="007A7E3E" w:rsidRDefault="00D96EC3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26</w:t>
            </w:r>
            <w:r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473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96EC3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</w:tr>
      <w:tr w:rsidR="001B777F" w:rsidTr="00F2519A"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22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.08</w:t>
            </w:r>
          </w:p>
        </w:tc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24.08-03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1B777F" w:rsidRPr="007A7E3E" w:rsidRDefault="001B777F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05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47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701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435</w:t>
            </w:r>
          </w:p>
        </w:tc>
        <w:tc>
          <w:tcPr>
            <w:tcW w:w="1842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</w:t>
            </w:r>
          </w:p>
        </w:tc>
        <w:tc>
          <w:tcPr>
            <w:tcW w:w="184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</w:tr>
      <w:tr w:rsidR="001B777F" w:rsidTr="00F2519A"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01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03.09-13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1B777F" w:rsidRPr="007A7E3E" w:rsidRDefault="001B777F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67686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15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47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701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842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  <w:tr w:rsidR="001B777F" w:rsidTr="00F2519A"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11.09</w:t>
            </w:r>
          </w:p>
        </w:tc>
        <w:tc>
          <w:tcPr>
            <w:tcW w:w="1161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13.09-23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.09</w:t>
            </w:r>
          </w:p>
          <w:p w:rsidR="001B777F" w:rsidRPr="007A7E3E" w:rsidRDefault="001B777F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162" w:type="dxa"/>
          </w:tcPr>
          <w:p w:rsidR="001B777F" w:rsidRPr="007A7E3E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25</w:t>
            </w:r>
            <w:r w:rsidR="001B777F" w:rsidRPr="007A7E3E">
              <w:rPr>
                <w:rFonts w:ascii="Times New Roman" w:eastAsia="Times New Roman" w:hAnsi="Times New Roman" w:cs="Times New Roman"/>
                <w:b/>
                <w:color w:val="111111"/>
                <w:lang w:eastAsia="ru-RU"/>
              </w:rPr>
              <w:t>.09</w:t>
            </w:r>
          </w:p>
        </w:tc>
        <w:tc>
          <w:tcPr>
            <w:tcW w:w="147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</w:t>
            </w:r>
          </w:p>
        </w:tc>
        <w:tc>
          <w:tcPr>
            <w:tcW w:w="1701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842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1843" w:type="dxa"/>
          </w:tcPr>
          <w:p w:rsidR="001B777F" w:rsidRPr="00D85829" w:rsidRDefault="00D96EC3" w:rsidP="00800E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</w:tr>
    </w:tbl>
    <w:p w:rsidR="00D7375B" w:rsidRDefault="00D7375B" w:rsidP="001B777F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B777F" w:rsidRPr="00B251A2" w:rsidRDefault="00B251A2" w:rsidP="001B777F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t>ВНИМАНИЕ!</w:t>
      </w:r>
      <w:r w:rsidRPr="00D7375B">
        <w:rPr>
          <w:rFonts w:ascii="Times New Roman" w:hAnsi="Times New Roman" w:cs="Times New Roman"/>
          <w:b/>
          <w:bCs/>
          <w:sz w:val="24"/>
        </w:rPr>
        <w:t xml:space="preserve"> </w:t>
      </w:r>
      <w:r w:rsidR="00D7375B" w:rsidRPr="00D7375B">
        <w:rPr>
          <w:rFonts w:ascii="Times New Roman" w:hAnsi="Times New Roman" w:cs="Times New Roman"/>
          <w:b/>
          <w:bCs/>
          <w:sz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Дети до 5 лет – скидка 25 </w:t>
      </w:r>
      <w:r w:rsidRPr="00B251A2">
        <w:rPr>
          <w:rFonts w:ascii="Times New Roman" w:hAnsi="Times New Roman" w:cs="Times New Roman"/>
          <w:b/>
          <w:bCs/>
          <w:sz w:val="24"/>
          <w:u w:val="single"/>
        </w:rPr>
        <w:t>$</w:t>
      </w:r>
      <w:r w:rsidR="00D7375B" w:rsidRPr="00D7375B">
        <w:rPr>
          <w:rFonts w:ascii="Times New Roman" w:hAnsi="Times New Roman" w:cs="Times New Roman"/>
          <w:b/>
          <w:bCs/>
          <w:sz w:val="24"/>
        </w:rPr>
        <w:t xml:space="preserve">       </w:t>
      </w:r>
      <w:r w:rsidR="00D7375B">
        <w:rPr>
          <w:rFonts w:ascii="Times New Roman" w:hAnsi="Times New Roman" w:cs="Times New Roman"/>
          <w:b/>
          <w:bCs/>
          <w:sz w:val="24"/>
          <w:u w:val="single"/>
        </w:rPr>
        <w:t>Д</w:t>
      </w:r>
      <w:r w:rsidR="001B777F"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ети до 12 лет – 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скидка 15 </w:t>
      </w:r>
      <w:r w:rsidRPr="00B251A2">
        <w:rPr>
          <w:rFonts w:ascii="Times New Roman" w:hAnsi="Times New Roman" w:cs="Times New Roman"/>
          <w:b/>
          <w:bCs/>
          <w:sz w:val="24"/>
          <w:u w:val="single"/>
        </w:rPr>
        <w:t>$</w:t>
      </w:r>
    </w:p>
    <w:p w:rsidR="001B777F" w:rsidRDefault="001B777F" w:rsidP="001B777F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57EDF" w:rsidRDefault="00C57EDF" w:rsidP="001B777F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D7375B" w:rsidRDefault="00D7375B" w:rsidP="001B777F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</w:p>
    <w:p w:rsidR="001B777F" w:rsidRPr="00DB527C" w:rsidRDefault="001B777F" w:rsidP="001B777F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u w:val="single"/>
        </w:rPr>
        <w:lastRenderedPageBreak/>
        <w:t xml:space="preserve">В стоимость </w:t>
      </w:r>
      <w:r w:rsidRPr="00DB527C">
        <w:rPr>
          <w:rFonts w:ascii="Times New Roman" w:hAnsi="Times New Roman" w:cs="Times New Roman"/>
          <w:b/>
          <w:bCs/>
          <w:sz w:val="24"/>
          <w:u w:val="single"/>
        </w:rPr>
        <w:t xml:space="preserve">включено: </w:t>
      </w:r>
    </w:p>
    <w:p w:rsidR="001B777F" w:rsidRDefault="001B777F" w:rsidP="001B777F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Тур. услуга</w:t>
      </w:r>
      <w:r w:rsidRPr="00DB527C">
        <w:rPr>
          <w:rFonts w:ascii="Times New Roman" w:hAnsi="Times New Roman" w:cs="Times New Roman"/>
          <w:bCs/>
          <w:sz w:val="24"/>
        </w:rPr>
        <w:t xml:space="preserve"> по </w:t>
      </w:r>
      <w:r>
        <w:rPr>
          <w:rFonts w:ascii="Times New Roman" w:hAnsi="Times New Roman" w:cs="Times New Roman"/>
          <w:bCs/>
          <w:sz w:val="24"/>
        </w:rPr>
        <w:t>бронированию и организации тура;</w:t>
      </w:r>
    </w:p>
    <w:p w:rsidR="001B777F" w:rsidRPr="00DB527C" w:rsidRDefault="001B777F" w:rsidP="001B777F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Проживание 10 ночей в номере выбранной категории;</w:t>
      </w:r>
    </w:p>
    <w:p w:rsidR="001B777F" w:rsidRPr="00DB527C" w:rsidRDefault="001B777F" w:rsidP="001B777F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Проезд автобусом, услуги сопровождающего;</w:t>
      </w:r>
    </w:p>
    <w:p w:rsidR="001B777F" w:rsidRPr="00DB527C" w:rsidRDefault="001B777F" w:rsidP="001B777F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- Трансфер автобус-отель-автобус</w:t>
      </w:r>
      <w:r w:rsidR="000A07E1">
        <w:rPr>
          <w:rFonts w:ascii="Times New Roman" w:hAnsi="Times New Roman" w:cs="Times New Roman"/>
          <w:bCs/>
          <w:sz w:val="24"/>
        </w:rPr>
        <w:t xml:space="preserve"> </w:t>
      </w:r>
      <w:r w:rsidR="000A07E1" w:rsidRPr="000A07E1">
        <w:rPr>
          <w:rFonts w:ascii="Times New Roman" w:hAnsi="Times New Roman" w:cs="Times New Roman"/>
          <w:bCs/>
          <w:sz w:val="24"/>
        </w:rPr>
        <w:t>Гагра, Пицунда</w:t>
      </w:r>
      <w:r>
        <w:rPr>
          <w:rFonts w:ascii="Times New Roman" w:hAnsi="Times New Roman" w:cs="Times New Roman"/>
          <w:bCs/>
          <w:sz w:val="24"/>
        </w:rPr>
        <w:t>;</w:t>
      </w:r>
    </w:p>
    <w:p w:rsidR="001B777F" w:rsidRPr="00DB527C" w:rsidRDefault="001B777F" w:rsidP="001B777F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Услуги в отеле (смотреть описание).</w:t>
      </w:r>
    </w:p>
    <w:p w:rsidR="001B777F" w:rsidRPr="00DB527C" w:rsidRDefault="001B777F" w:rsidP="001B777F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1B777F" w:rsidRPr="00DB527C" w:rsidRDefault="001B777F" w:rsidP="001B777F">
      <w:pPr>
        <w:spacing w:after="0"/>
        <w:jc w:val="both"/>
        <w:rPr>
          <w:rFonts w:ascii="Times New Roman" w:hAnsi="Times New Roman" w:cs="Times New Roman"/>
          <w:b/>
          <w:bCs/>
          <w:sz w:val="24"/>
          <w:u w:val="single"/>
        </w:rPr>
      </w:pPr>
      <w:r w:rsidRPr="00DB527C">
        <w:rPr>
          <w:rFonts w:ascii="Times New Roman" w:hAnsi="Times New Roman" w:cs="Times New Roman"/>
          <w:b/>
          <w:bCs/>
          <w:sz w:val="24"/>
          <w:u w:val="single"/>
        </w:rPr>
        <w:t>Дополнительно оплачивается:</w:t>
      </w:r>
    </w:p>
    <w:p w:rsidR="001B777F" w:rsidRPr="00DB527C" w:rsidRDefault="001B777F" w:rsidP="001B777F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Страховка (обязательно/самостоятельно);</w:t>
      </w:r>
    </w:p>
    <w:p w:rsidR="000A07E1" w:rsidRDefault="000A07E1" w:rsidP="000A07E1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 w:rsidRPr="00DB527C">
        <w:rPr>
          <w:rFonts w:ascii="Times New Roman" w:hAnsi="Times New Roman" w:cs="Times New Roman"/>
          <w:bCs/>
          <w:sz w:val="24"/>
        </w:rPr>
        <w:t>- Курортный сбор старше</w:t>
      </w:r>
      <w:r>
        <w:rPr>
          <w:rFonts w:ascii="Times New Roman" w:hAnsi="Times New Roman" w:cs="Times New Roman"/>
          <w:bCs/>
          <w:sz w:val="24"/>
        </w:rPr>
        <w:t xml:space="preserve"> 18 лет (по требованию в отеле);</w:t>
      </w:r>
    </w:p>
    <w:p w:rsidR="000A07E1" w:rsidRDefault="000A07E1" w:rsidP="000A07E1">
      <w:pPr>
        <w:spacing w:after="0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- Возможен заказ трансфера с ж/д вокзала, аэропорта, автобуса в </w:t>
      </w:r>
      <w:proofErr w:type="spellStart"/>
      <w:r>
        <w:rPr>
          <w:rFonts w:ascii="Times New Roman" w:hAnsi="Times New Roman" w:cs="Times New Roman"/>
          <w:bCs/>
          <w:sz w:val="24"/>
        </w:rPr>
        <w:t>Сухум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, Новый Афон и далее </w:t>
      </w:r>
      <w:r w:rsidR="00CE6DBC">
        <w:rPr>
          <w:rFonts w:ascii="Times New Roman" w:hAnsi="Times New Roman" w:cs="Times New Roman"/>
          <w:bCs/>
          <w:sz w:val="24"/>
        </w:rPr>
        <w:t xml:space="preserve">за </w:t>
      </w:r>
      <w:proofErr w:type="spellStart"/>
      <w:proofErr w:type="gramStart"/>
      <w:r w:rsidR="00CE6DBC">
        <w:rPr>
          <w:rFonts w:ascii="Times New Roman" w:hAnsi="Times New Roman" w:cs="Times New Roman"/>
          <w:bCs/>
          <w:sz w:val="24"/>
        </w:rPr>
        <w:t>доп.плату</w:t>
      </w:r>
      <w:proofErr w:type="spellEnd"/>
      <w:proofErr w:type="gramEnd"/>
      <w:r w:rsidR="00CE6DBC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(уточняйте у менеджера).</w:t>
      </w:r>
    </w:p>
    <w:p w:rsidR="001B777F" w:rsidRDefault="001B777F" w:rsidP="001B777F">
      <w:pPr>
        <w:spacing w:after="0"/>
        <w:jc w:val="both"/>
        <w:rPr>
          <w:rFonts w:ascii="Times New Roman" w:hAnsi="Times New Roman" w:cs="Times New Roman"/>
          <w:bCs/>
          <w:sz w:val="24"/>
        </w:rPr>
      </w:pPr>
    </w:p>
    <w:p w:rsidR="00432418" w:rsidRDefault="00432418" w:rsidP="00432418">
      <w:p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 заключении договора Заказчик оплачивает в кассу или на расчетный счет Ис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полнителя предоплату в размере 6</w:t>
      </w:r>
      <w:r w:rsidRPr="00DB52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0$ с человека по курсу Нац. Банка РБ +3%. </w:t>
      </w:r>
    </w:p>
    <w:p w:rsidR="00432418" w:rsidRDefault="00432418" w:rsidP="004324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.Услуга по проживанию включена в совокупную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стоимость туристических услуг.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самостоятельно при заселении оплачивает проживание принимающей стороне в российских рублях.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(сумму оплаты </w:t>
      </w:r>
      <w:r w:rsidRPr="000C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уточняйте при заключении договора).</w:t>
      </w:r>
    </w:p>
    <w:p w:rsidR="00432418" w:rsidRPr="00CF026D" w:rsidRDefault="00432418" w:rsidP="0043241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418" w:rsidRDefault="00432418" w:rsidP="0043241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Оставшуюся часть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совокупной стоимости туристических 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вычетом внесенной предоплаты 60</w:t>
      </w:r>
      <w:r w:rsidRPr="00A36713">
        <w:rPr>
          <w:rFonts w:ascii="Times New Roman" w:eastAsia="Times New Roman" w:hAnsi="Times New Roman" w:cs="Times New Roman"/>
          <w:sz w:val="24"/>
          <w:szCs w:val="24"/>
          <w:lang w:eastAsia="ru-RU"/>
        </w:rPr>
        <w:t>$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оплаты за проживание при заселении)</w:t>
      </w:r>
      <w:r w:rsidRPr="004F7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 оплачивает на маршруте (конкретная сумма прописывается при заключении договора).</w:t>
      </w:r>
    </w:p>
    <w:p w:rsidR="001B777F" w:rsidRDefault="001B777F"/>
    <w:p w:rsidR="00FB5139" w:rsidRPr="00DB527C" w:rsidRDefault="00FB5139" w:rsidP="00FB5139">
      <w:pPr>
        <w:spacing w:before="100" w:before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</w:pPr>
      <w:r w:rsidRPr="00DB527C"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lang w:eastAsia="ru-RU"/>
        </w:rPr>
        <w:t>СЕЗОН – 2026</w:t>
      </w:r>
    </w:p>
    <w:p w:rsidR="00FB5139" w:rsidRPr="00DB527C" w:rsidRDefault="00FB5139" w:rsidP="00FB513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СТОИМОСТЬ ТОЛЬКО ПРОЕЗДА АВТОБУСОМ </w:t>
      </w:r>
      <w:r w:rsidRPr="00DB527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без проживания </w:t>
      </w:r>
    </w:p>
    <w:p w:rsidR="00FB5139" w:rsidRPr="00DB527C" w:rsidRDefault="00FB5139" w:rsidP="00FB5139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Маршрут: Республика Беларусь – Орел –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Воронеж – Ростов-на-Дону – Адлер</w:t>
      </w:r>
      <w:r w:rsidRPr="00DB527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B5139" w:rsidRPr="00FB5139" w:rsidRDefault="00FB5139" w:rsidP="00F1788E">
      <w:pPr>
        <w:spacing w:after="100" w:afterAutospacing="1" w:line="240" w:lineRule="auto"/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</w:pP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В рекламных целях цена проезд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а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 автобусом + тур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. </w:t>
      </w:r>
      <w:r w:rsidRPr="00DB527C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услуга указана в долларах США за одного чел.</w:t>
      </w:r>
    </w:p>
    <w:tbl>
      <w:tblPr>
        <w:tblStyle w:val="a5"/>
        <w:tblW w:w="10472" w:type="dxa"/>
        <w:tblInd w:w="-5" w:type="dxa"/>
        <w:tblLook w:val="04A0" w:firstRow="1" w:lastRow="0" w:firstColumn="1" w:lastColumn="0" w:noHBand="0" w:noVBand="1"/>
      </w:tblPr>
      <w:tblGrid>
        <w:gridCol w:w="4488"/>
        <w:gridCol w:w="2992"/>
        <w:gridCol w:w="2992"/>
      </w:tblGrid>
      <w:tr w:rsidR="00FB5139" w:rsidTr="00F2519A">
        <w:trPr>
          <w:trHeight w:val="513"/>
        </w:trPr>
        <w:tc>
          <w:tcPr>
            <w:tcW w:w="4488" w:type="dxa"/>
            <w:vMerge w:val="restart"/>
            <w:vAlign w:val="center"/>
          </w:tcPr>
          <w:p w:rsidR="00FB5139" w:rsidRPr="001856E1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ДАТЫ ВЫЕЗДА</w:t>
            </w:r>
          </w:p>
          <w:p w:rsidR="00FB5139" w:rsidRPr="001856E1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Сезон - 2026</w:t>
            </w:r>
          </w:p>
        </w:tc>
        <w:tc>
          <w:tcPr>
            <w:tcW w:w="5984" w:type="dxa"/>
            <w:gridSpan w:val="2"/>
            <w:vAlign w:val="center"/>
          </w:tcPr>
          <w:p w:rsidR="00FF5FB4" w:rsidRDefault="00FF5FB4" w:rsidP="00F2519A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</w:pPr>
          </w:p>
          <w:p w:rsidR="00FB5139" w:rsidRDefault="00FB5139" w:rsidP="00F2519A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 xml:space="preserve">Стоимость проезда автобусом в обе стороны + </w:t>
            </w:r>
            <w:proofErr w:type="spellStart"/>
            <w:r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ТУР.УСЛУГА</w:t>
            </w:r>
            <w:r w:rsidR="00F1788E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+трансфер</w:t>
            </w:r>
            <w:proofErr w:type="spellEnd"/>
          </w:p>
          <w:p w:rsidR="00F1788E" w:rsidRPr="00C84FEC" w:rsidRDefault="00F1788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139" w:rsidTr="00F2519A">
        <w:trPr>
          <w:trHeight w:val="513"/>
        </w:trPr>
        <w:tc>
          <w:tcPr>
            <w:tcW w:w="4488" w:type="dxa"/>
            <w:vMerge/>
            <w:vAlign w:val="center"/>
          </w:tcPr>
          <w:p w:rsidR="00FB5139" w:rsidRDefault="00FB5139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2992" w:type="dxa"/>
            <w:vAlign w:val="center"/>
          </w:tcPr>
          <w:p w:rsidR="00FB5139" w:rsidRDefault="00FB5139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Взрослый</w:t>
            </w:r>
          </w:p>
        </w:tc>
        <w:tc>
          <w:tcPr>
            <w:tcW w:w="2992" w:type="dxa"/>
            <w:vAlign w:val="center"/>
          </w:tcPr>
          <w:p w:rsidR="00FB5139" w:rsidRPr="001856E1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Ребенок</w:t>
            </w:r>
          </w:p>
          <w:p w:rsidR="00FB5139" w:rsidRDefault="00FB5139" w:rsidP="00F2519A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856E1">
              <w:rPr>
                <w:rFonts w:ascii="inherit" w:eastAsia="Times New Roman" w:hAnsi="inherit" w:cs="Times New Roman"/>
                <w:b/>
                <w:bCs/>
                <w:color w:val="111111"/>
                <w:sz w:val="24"/>
                <w:szCs w:val="24"/>
              </w:rPr>
              <w:t>до 11.99л.</w:t>
            </w:r>
          </w:p>
        </w:tc>
      </w:tr>
      <w:tr w:rsidR="00FB5139" w:rsidTr="00F2519A">
        <w:trPr>
          <w:trHeight w:val="406"/>
        </w:trPr>
        <w:tc>
          <w:tcPr>
            <w:tcW w:w="4488" w:type="dxa"/>
            <w:vAlign w:val="center"/>
          </w:tcPr>
          <w:p w:rsidR="00FB5139" w:rsidRPr="00C84FEC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84FEC"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И</w:t>
            </w:r>
            <w:r w:rsidR="00B7533B">
              <w:rPr>
                <w:rFonts w:ascii="inherit" w:eastAsia="Times New Roman" w:hAnsi="inherit" w:cs="Times New Roman"/>
                <w:b/>
                <w:bCs/>
                <w:color w:val="111111"/>
              </w:rPr>
              <w:t>юнь 03, 13, 23</w:t>
            </w:r>
          </w:p>
        </w:tc>
        <w:tc>
          <w:tcPr>
            <w:tcW w:w="2992" w:type="dxa"/>
            <w:vMerge w:val="restart"/>
            <w:vAlign w:val="center"/>
          </w:tcPr>
          <w:p w:rsidR="00FB5139" w:rsidRPr="00B427EE" w:rsidRDefault="00F1788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205</w:t>
            </w:r>
            <w:r w:rsidR="00FB5139"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  <w:p w:rsidR="00FB5139" w:rsidRPr="00B427EE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vAlign w:val="center"/>
          </w:tcPr>
          <w:p w:rsidR="00FB5139" w:rsidRPr="00B427EE" w:rsidRDefault="00F1788E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195</w:t>
            </w:r>
            <w:r w:rsidR="00FB5139" w:rsidRPr="00B427EE"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  <w:t>$</w:t>
            </w:r>
          </w:p>
        </w:tc>
      </w:tr>
      <w:tr w:rsidR="00FB5139" w:rsidTr="00F2519A">
        <w:trPr>
          <w:trHeight w:val="471"/>
        </w:trPr>
        <w:tc>
          <w:tcPr>
            <w:tcW w:w="4488" w:type="dxa"/>
            <w:vAlign w:val="center"/>
          </w:tcPr>
          <w:p w:rsidR="00FB5139" w:rsidRPr="00C84FEC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Июль 03, 13, 23</w:t>
            </w:r>
          </w:p>
        </w:tc>
        <w:tc>
          <w:tcPr>
            <w:tcW w:w="2992" w:type="dxa"/>
            <w:vMerge/>
            <w:vAlign w:val="center"/>
          </w:tcPr>
          <w:p w:rsidR="00FB5139" w:rsidRPr="00B427EE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FB5139" w:rsidRPr="00B427EE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5139" w:rsidTr="00F2519A">
        <w:trPr>
          <w:trHeight w:val="345"/>
        </w:trPr>
        <w:tc>
          <w:tcPr>
            <w:tcW w:w="4488" w:type="dxa"/>
            <w:vAlign w:val="center"/>
          </w:tcPr>
          <w:p w:rsidR="00FB5139" w:rsidRDefault="00FB5139" w:rsidP="00F2519A">
            <w:pPr>
              <w:jc w:val="center"/>
              <w:textAlignment w:val="baseline"/>
              <w:rPr>
                <w:rFonts w:ascii="inherit" w:eastAsia="Times New Roman" w:hAnsi="inherit" w:cs="Times New Roman"/>
                <w:b/>
                <w:bCs/>
                <w:color w:val="111111"/>
              </w:rPr>
            </w:pPr>
            <w:r>
              <w:rPr>
                <w:rFonts w:ascii="inherit" w:eastAsia="Times New Roman" w:hAnsi="inherit" w:cs="Times New Roman" w:hint="eastAsia"/>
                <w:b/>
                <w:bCs/>
                <w:color w:val="111111"/>
              </w:rPr>
              <w:t>Август</w:t>
            </w:r>
            <w:r w:rsidR="00B7533B">
              <w:rPr>
                <w:rFonts w:ascii="inherit" w:eastAsia="Times New Roman" w:hAnsi="inherit" w:cs="Times New Roman"/>
                <w:b/>
                <w:bCs/>
                <w:color w:val="111111"/>
              </w:rPr>
              <w:t xml:space="preserve"> 02, 12, 22</w:t>
            </w:r>
          </w:p>
        </w:tc>
        <w:tc>
          <w:tcPr>
            <w:tcW w:w="2992" w:type="dxa"/>
            <w:vMerge/>
            <w:vAlign w:val="center"/>
          </w:tcPr>
          <w:p w:rsidR="00FB5139" w:rsidRDefault="00FB5139" w:rsidP="00F2519A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FB5139" w:rsidRDefault="00FB5139" w:rsidP="00F2519A">
            <w:pPr>
              <w:jc w:val="center"/>
              <w:textAlignment w:val="baseline"/>
              <w:rPr>
                <w:rFonts w:ascii="inherit" w:eastAsia="Times New Roman" w:hAnsi="inherit" w:cs="Times New Roman"/>
                <w:bCs/>
                <w:color w:val="111111"/>
                <w:sz w:val="24"/>
                <w:szCs w:val="24"/>
              </w:rPr>
            </w:pPr>
          </w:p>
        </w:tc>
      </w:tr>
      <w:tr w:rsidR="00FB5139" w:rsidTr="00F2519A">
        <w:trPr>
          <w:trHeight w:val="424"/>
        </w:trPr>
        <w:tc>
          <w:tcPr>
            <w:tcW w:w="4488" w:type="dxa"/>
            <w:vAlign w:val="center"/>
          </w:tcPr>
          <w:p w:rsidR="00FB5139" w:rsidRPr="00C84FEC" w:rsidRDefault="00B7533B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111111"/>
              </w:rPr>
              <w:t>Сентябрь 01, 11, 21</w:t>
            </w:r>
          </w:p>
        </w:tc>
        <w:tc>
          <w:tcPr>
            <w:tcW w:w="2992" w:type="dxa"/>
            <w:vMerge/>
            <w:vAlign w:val="center"/>
          </w:tcPr>
          <w:p w:rsidR="00FB5139" w:rsidRPr="00B427EE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Merge/>
            <w:vAlign w:val="center"/>
          </w:tcPr>
          <w:p w:rsidR="00FB5139" w:rsidRPr="00B427EE" w:rsidRDefault="00FB5139" w:rsidP="00F2519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5139" w:rsidRDefault="00FB5139"/>
    <w:p w:rsidR="00FB5139" w:rsidRPr="00D76146" w:rsidRDefault="00FB5139" w:rsidP="00FB5139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D76146">
        <w:rPr>
          <w:rFonts w:ascii="Times New Roman" w:hAnsi="Times New Roman" w:cs="Times New Roman"/>
          <w:b/>
          <w:bCs/>
          <w:sz w:val="24"/>
        </w:rPr>
        <w:t xml:space="preserve">В стоимость включено: </w:t>
      </w:r>
    </w:p>
    <w:p w:rsidR="00FB5139" w:rsidRPr="00D76146" w:rsidRDefault="00FB5139" w:rsidP="00FB5139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Тур</w:t>
      </w:r>
      <w:r>
        <w:rPr>
          <w:rFonts w:ascii="Times New Roman" w:hAnsi="Times New Roman" w:cs="Times New Roman"/>
          <w:bCs/>
          <w:sz w:val="24"/>
        </w:rPr>
        <w:t>. услуга</w:t>
      </w:r>
      <w:r w:rsidRPr="00D76146">
        <w:rPr>
          <w:rFonts w:ascii="Times New Roman" w:hAnsi="Times New Roman" w:cs="Times New Roman"/>
          <w:bCs/>
          <w:sz w:val="24"/>
        </w:rPr>
        <w:t xml:space="preserve"> по бронированию и организации проезда;</w:t>
      </w:r>
    </w:p>
    <w:p w:rsidR="00FB5139" w:rsidRPr="00D76146" w:rsidRDefault="00FB5139" w:rsidP="00FB5139">
      <w:pPr>
        <w:spacing w:after="0"/>
        <w:rPr>
          <w:rFonts w:ascii="Times New Roman" w:hAnsi="Times New Roman" w:cs="Times New Roman"/>
          <w:bCs/>
          <w:sz w:val="24"/>
        </w:rPr>
      </w:pPr>
      <w:r w:rsidRPr="00D76146">
        <w:rPr>
          <w:rFonts w:ascii="Times New Roman" w:hAnsi="Times New Roman" w:cs="Times New Roman"/>
          <w:bCs/>
          <w:sz w:val="24"/>
        </w:rPr>
        <w:t>- Проезд автобусом, услуги сопровождающего.</w:t>
      </w:r>
    </w:p>
    <w:p w:rsidR="00FB5139" w:rsidRDefault="00FB5139"/>
    <w:sectPr w:rsidR="00FB5139" w:rsidSect="001B77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FEA"/>
    <w:rsid w:val="000A07E1"/>
    <w:rsid w:val="001B777F"/>
    <w:rsid w:val="002E51D8"/>
    <w:rsid w:val="0038557E"/>
    <w:rsid w:val="00432418"/>
    <w:rsid w:val="007D3229"/>
    <w:rsid w:val="00800EEB"/>
    <w:rsid w:val="008F4FEA"/>
    <w:rsid w:val="00B251A2"/>
    <w:rsid w:val="00B7533B"/>
    <w:rsid w:val="00C57EDF"/>
    <w:rsid w:val="00C937B8"/>
    <w:rsid w:val="00CD2C05"/>
    <w:rsid w:val="00CE6DBC"/>
    <w:rsid w:val="00D7375B"/>
    <w:rsid w:val="00D96EC3"/>
    <w:rsid w:val="00F1788E"/>
    <w:rsid w:val="00FB5139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C97F"/>
  <w15:chartTrackingRefBased/>
  <w15:docId w15:val="{21E57B22-A2D0-4F83-B6DF-8D6F0695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B777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1B7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85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85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nager1@odissey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2026-05-20T07:34:00Z</cp:lastPrinted>
  <dcterms:created xsi:type="dcterms:W3CDTF">2026-02-16T08:11:00Z</dcterms:created>
  <dcterms:modified xsi:type="dcterms:W3CDTF">2026-05-20T07:36:00Z</dcterms:modified>
</cp:coreProperties>
</file>